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C289C">
        <w:rPr>
          <w:rFonts w:ascii="Arial" w:hAnsi="Arial" w:cs="Arial"/>
          <w:bCs/>
          <w:color w:val="404040"/>
          <w:sz w:val="24"/>
          <w:szCs w:val="24"/>
        </w:rPr>
        <w:t xml:space="preserve"> ALFONSO GARCIA HERNANDEZ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C289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C289C">
        <w:rPr>
          <w:rFonts w:ascii="Arial" w:hAnsi="Arial" w:cs="Arial"/>
          <w:bCs/>
          <w:color w:val="404040"/>
          <w:sz w:val="24"/>
          <w:szCs w:val="24"/>
        </w:rPr>
        <w:t>3440284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50B0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F2900">
        <w:rPr>
          <w:rFonts w:ascii="Arial" w:hAnsi="Arial" w:cs="Arial"/>
          <w:color w:val="404040"/>
          <w:sz w:val="24"/>
          <w:szCs w:val="24"/>
        </w:rPr>
        <w:t>NO APLICA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C289C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C289C" w:rsidRPr="00BB2BF2" w:rsidRDefault="00AC289C" w:rsidP="00AC28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1993-1997</w:t>
      </w:r>
    </w:p>
    <w:p w:rsidR="00747B33" w:rsidRPr="00AC289C" w:rsidRDefault="00AC28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LICENCIATURA EN DERECHO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706F6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AC289C" w:rsidRDefault="00AC289C" w:rsidP="00AC2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Periodo</w:t>
      </w:r>
    </w:p>
    <w:tbl>
      <w:tblPr>
        <w:tblpPr w:leftFromText="141" w:rightFromText="141" w:vertAnchor="text" w:horzAnchor="margin" w:tblpXSpec="center" w:tblpY="135"/>
        <w:tblW w:w="73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27"/>
        <w:gridCol w:w="4631"/>
      </w:tblGrid>
      <w:tr w:rsidR="00AC289C" w:rsidRPr="00251DB4" w:rsidTr="00A22D13">
        <w:tc>
          <w:tcPr>
            <w:tcW w:w="2727" w:type="dxa"/>
          </w:tcPr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1996- 1997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BB34A4" w:rsidRDefault="00BB34A4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DICIEMBRE DE 1997 AL15 DE MARZO DE 1999</w:t>
            </w: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15 DE MARZO DE 1999 AL15 DE JUNIO DE 1999.</w:t>
            </w: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FF2900" w:rsidRPr="00251DB4" w:rsidRDefault="00FF2900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20 DE AGOSTO 1999 AL 17 DE ENERO 2001.</w:t>
            </w: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20 DE AGOSTO 1999 AL17 ENERO 2001.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17 DE ENERO 2001 AL 3 DE </w:t>
            </w: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MARZO 2002.</w:t>
            </w:r>
          </w:p>
          <w:p w:rsidR="00FF2900" w:rsidRDefault="00FF2900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02 DE AGOSTO DE 2001 AL 3 DE MARZO 2002.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JULIO DE 2002 AL 16 DE ABRIL DE 2003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ABRIL DE 2003 AL 07 DE OCTUBRE DE 2003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FF2900" w:rsidRDefault="00FF2900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OCTUBRE DE 2003 AL 15 DE NOVIEMBRE DE 2004.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NOVIEMBRE DE 2004 AL 22 DE NOVIEMBRE DE 2005.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22 DE NOVIEMBRE DE 2005 AL 06 DE FEBRERO DE 2011.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07 DE FEBRERO DE 2011 AL 15 DE MAYO DE 2013.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FF2900" w:rsidRDefault="00FF2900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16 DE MAYO DE 2013 AL 07 DE ENERO DE 2014.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ENERO DE 2014 AL 31 DE ENERO DE 2014.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FEBRERO DE 2014 AL 28 DE FEBRERO DE 2014.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01 DE MARZO DE 2014 AL 07 DE ABRIL DE 2014.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08 DE ABRIL DE 2014 AL 18 DE MARZO DE 2015.-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FF2900" w:rsidRDefault="00FF2900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19 DE MARZO DE 2015 AL 22 DE JULIO DE 2018.-</w:t>
            </w:r>
          </w:p>
          <w:p w:rsidR="00706F63" w:rsidRDefault="00706F63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706F63" w:rsidRDefault="00AC289C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23 DE JULIO DE 2018 AL 01 DE DICIEMBRE </w:t>
            </w:r>
            <w:r w:rsidR="00706F63">
              <w:rPr>
                <w:rFonts w:ascii="Neo Sans Pro" w:hAnsi="Neo Sans Pro"/>
                <w:sz w:val="18"/>
                <w:szCs w:val="18"/>
              </w:rPr>
              <w:t xml:space="preserve">DE </w:t>
            </w:r>
            <w:r w:rsidRPr="00251DB4">
              <w:rPr>
                <w:rFonts w:ascii="Neo Sans Pro" w:hAnsi="Neo Sans Pro"/>
                <w:sz w:val="18"/>
                <w:szCs w:val="18"/>
              </w:rPr>
              <w:t>2019</w:t>
            </w:r>
          </w:p>
          <w:p w:rsidR="00706F63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AC289C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02 DE </w:t>
            </w:r>
            <w:r w:rsidR="00706F63">
              <w:rPr>
                <w:rFonts w:ascii="Neo Sans Pro" w:hAnsi="Neo Sans Pro"/>
                <w:sz w:val="18"/>
                <w:szCs w:val="18"/>
              </w:rPr>
              <w:t>DICIEMBRE DE 2019 A</w:t>
            </w:r>
            <w:r w:rsidRPr="00251DB4">
              <w:rPr>
                <w:rFonts w:ascii="Neo Sans Pro" w:hAnsi="Neo Sans Pro"/>
                <w:sz w:val="18"/>
                <w:szCs w:val="18"/>
              </w:rPr>
              <w:t>L</w:t>
            </w:r>
            <w:r w:rsidR="00706F63">
              <w:rPr>
                <w:rFonts w:ascii="Neo Sans Pro" w:hAnsi="Neo Sans Pro"/>
                <w:sz w:val="18"/>
                <w:szCs w:val="18"/>
              </w:rPr>
              <w:t xml:space="preserve"> 10 DE AGOSTO DE 2021</w:t>
            </w:r>
          </w:p>
          <w:p w:rsidR="00706F63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BB34A4" w:rsidRDefault="00BB34A4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AC289C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>
              <w:rPr>
                <w:rFonts w:ascii="Neo Sans Pro" w:hAnsi="Neo Sans Pro"/>
                <w:sz w:val="18"/>
                <w:szCs w:val="18"/>
              </w:rPr>
              <w:t>11 DE AGOSTO DE 2021 A</w:t>
            </w:r>
            <w:r w:rsidR="00BB34A4">
              <w:rPr>
                <w:rFonts w:ascii="Neo Sans Pro" w:hAnsi="Neo Sans Pro"/>
                <w:sz w:val="18"/>
                <w:szCs w:val="18"/>
              </w:rPr>
              <w:t>L30 DE JUNIO DE 2022</w:t>
            </w:r>
          </w:p>
          <w:p w:rsidR="00BB34A4" w:rsidRDefault="00BB34A4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:rsidR="00BB34A4" w:rsidRPr="00251DB4" w:rsidRDefault="00BB34A4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>
              <w:rPr>
                <w:rFonts w:ascii="Neo Sans Pro" w:hAnsi="Neo Sans Pro"/>
                <w:sz w:val="18"/>
                <w:szCs w:val="18"/>
              </w:rPr>
              <w:t>01 DE JULIO DE 2022 A LA FECHA</w:t>
            </w:r>
          </w:p>
        </w:tc>
        <w:tc>
          <w:tcPr>
            <w:tcW w:w="4631" w:type="dxa"/>
          </w:tcPr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SERVICIO SOCIALPROCURADURIA GENERAL DE JUSTICIA DEL ESTADO DE VERACRUZ-LLAVE., ADSCRIPCION AGENCIA PRIMERA DEL MINISTERIO PUBLICO INVESTIGADOR, XALAPA, VERACRUZ.</w:t>
            </w: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MERITORIO EN LA AGENCIA SEGUNDA DEL MINISTERIO PUBLICO INVESTIGADOR, XALAPA,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VERACRUZ-LLAVE. OFICIAL ADMINISTRATIVO ENCARGADO DE LAS SECCIONES DE AMPAROS, ESTADISTICA, OFICIALIA DE PARTES Y ARCHIVO, EN LA AGENCIA SEGUNDA DEL MINISTERIO PUBLICO INVESTIGADOR XALAPA, VER.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TITULAR DE LA MESA SEGUNDA DE LA AGENCIA DEL MINISTERIO PUBLICO INVESTIGADOR ESPECIALIZADO EN DELITOS COMETIDOS EN CARRETERAS GRUPO "SERPICO", ZONA XALAPA, BASE PEROTE, VERACRUZ.</w:t>
            </w: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VERACRUZ, OFICIAL SECRETARIO, COMISIONADO PARA EL REZAGO DE LA AGENCIA CUARTA DEL MINISTERIO PUBLICO INVESTIGADOR, XALAPA, VER.</w:t>
            </w:r>
          </w:p>
          <w:p w:rsidR="00706F63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ABOGADO POSTULANTE EN DIVERSAS MATERIAS.</w:t>
            </w:r>
          </w:p>
          <w:p w:rsidR="0082099F" w:rsidRPr="00251DB4" w:rsidRDefault="0082099F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bookmarkStart w:id="0" w:name="_GoBack"/>
            <w:bookmarkEnd w:id="0"/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CATEDRATICO EN LA INSTITUCION EDUCATIVA "BACHILLERATO ABIERTO", ORIZABA, VERACRUZ. AUTORIZACION 3809/2001. SECRETARIA DE </w:t>
            </w: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EDUCACION Y CULTURA.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ADSCRITO A LA AGENCIA SEGUNDA DEL MINISTERIO PUBLICO INVESTIGADOR ZONA CENTRO XALAPA.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OFICIAL SECRETARIO ADSCRITO A LA FISCALIA ESPECIALIZADA EN DELITOS COMETIDOS POR SERVIDORES PUBLICOS, XALAPA, VERACRUZ (F.E.S.P.)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AGENTE DEL MINISTERIO PUBLICO INVESTIGADOR TITULAR DE LA AGENCIA DEL MINISTERIO PUBLICO INVESTIGADOR EN PEROTE,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AGENTE DEL MINISTERIO PUBLICO INVESTIGADOR TITULAR DE LA AGENCIA SÉPTIMA DEL MINISTERIO PUBLICO INVESTIGADOR DE LA ZONA NORESTE XALAPA.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PRIMERO, SEGUNDO Y CUARTO DE PRIMERA INSTANCIA EN ORIZABA,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TERCERO Y CUARTO DE PRIMERA INSTANCIA EN CORDOBA,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CUARTO DE MENOR EN EL DISTRITO JUDICIAL DE VERACRUZ, VERACRUZ.</w:t>
            </w:r>
          </w:p>
          <w:p w:rsidR="00706F63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SEGUNDO DE PRIMERA INSTANCIA EN CORDOBA,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SEGUNDO MENOR EN CORDOBA,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>PROCURADURIA GENERAL DE JUSTICIA DEL ESTADO DE VERACRUZ-LLAVE, TITULAR DE LA AGENCIA DEL MINISTERIO PUBLICO ADSCRITA A LOS JUZGADOS PRIMERO Y SEGUNDO DE PRIMERA INSTANCIA Y PRIMERO Y SEGUNDO MENOR EN CORDOBA, VERACRUZ.</w:t>
            </w:r>
          </w:p>
          <w:p w:rsidR="00AC289C" w:rsidRPr="00251DB4" w:rsidRDefault="00AC289C" w:rsidP="00AA081E">
            <w:pPr>
              <w:spacing w:line="24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lastRenderedPageBreak/>
              <w:t>PROCURADURIA GENERAL DE JUSTICIA DEL ESTADO DE VERACRUZ-LLAVE, TITULAR DE LA AGENCIA PRIMERA DEL MINISTERIO PUBLICO EN LITIGACION ADSCRITO A LA UNIDAD INTEGRAL DE PROCURACION DE JUSTICIA DEL DISTRITO JUDICIAL DE CORDOBA, VERACRUZ.</w:t>
            </w:r>
          </w:p>
          <w:p w:rsidR="00AC289C" w:rsidRPr="00251DB4" w:rsidRDefault="00AC289C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NOVENO EN LA UNIDAD INTEGRAL DE PROCURACION DE JUSTICIA DEL </w:t>
            </w:r>
            <w:r w:rsidR="00706F63">
              <w:rPr>
                <w:rFonts w:ascii="Neo Sans Pro" w:hAnsi="Neo Sans Pro"/>
                <w:sz w:val="18"/>
                <w:szCs w:val="18"/>
              </w:rPr>
              <w:t>DISTRITO XIV CORDOBA, VERACRUZ.</w:t>
            </w:r>
          </w:p>
          <w:p w:rsidR="00AC289C" w:rsidRPr="00251DB4" w:rsidRDefault="00AC289C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DE DISTRITO CON RESIDENCIA EN ORIZABA, </w:t>
            </w:r>
            <w:r w:rsidR="00706F63">
              <w:rPr>
                <w:rFonts w:ascii="Neo Sans Pro" w:hAnsi="Neo Sans Pro"/>
                <w:sz w:val="18"/>
                <w:szCs w:val="18"/>
              </w:rPr>
              <w:t>VERACRUZ, U.I.P.J. DISTRITO XV.</w:t>
            </w:r>
          </w:p>
          <w:p w:rsidR="00AC289C" w:rsidRDefault="00AC289C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ENCARGADO DE SUBUNIDAD CON RESIDENCIA EN NOGALES, </w:t>
            </w:r>
            <w:r w:rsidR="00706F63">
              <w:rPr>
                <w:rFonts w:ascii="Neo Sans Pro" w:hAnsi="Neo Sans Pro"/>
                <w:sz w:val="18"/>
                <w:szCs w:val="18"/>
              </w:rPr>
              <w:t>VERACRUZ, S.U.I.P.J. DISTRITO XV.</w:t>
            </w:r>
          </w:p>
          <w:p w:rsidR="00706F63" w:rsidRDefault="00706F63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DE DISTRITO CON RESIDENCIA EN </w:t>
            </w:r>
            <w:r>
              <w:rPr>
                <w:rFonts w:ascii="Neo Sans Pro" w:hAnsi="Neo Sans Pro"/>
                <w:sz w:val="18"/>
                <w:szCs w:val="18"/>
              </w:rPr>
              <w:t>CÓRDOBA</w:t>
            </w:r>
            <w:r w:rsidRPr="00251DB4">
              <w:rPr>
                <w:rFonts w:ascii="Neo Sans Pro" w:hAnsi="Neo Sans Pro"/>
                <w:sz w:val="18"/>
                <w:szCs w:val="18"/>
              </w:rPr>
              <w:t xml:space="preserve">, </w:t>
            </w:r>
            <w:r>
              <w:rPr>
                <w:rFonts w:ascii="Neo Sans Pro" w:hAnsi="Neo Sans Pro"/>
                <w:sz w:val="18"/>
                <w:szCs w:val="18"/>
              </w:rPr>
              <w:t>VERACRUZ, U.I.P.J. DISTRITO XIV.</w:t>
            </w:r>
          </w:p>
          <w:p w:rsidR="00BB34A4" w:rsidRDefault="00BB34A4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DE DISTRITO CON RESIDENCIA EN </w:t>
            </w:r>
            <w:r w:rsidR="00636C06">
              <w:rPr>
                <w:rFonts w:ascii="Neo Sans Pro" w:hAnsi="Neo Sans Pro"/>
                <w:sz w:val="18"/>
                <w:szCs w:val="18"/>
              </w:rPr>
              <w:t>PAPANTLA</w:t>
            </w:r>
            <w:r w:rsidRPr="00251DB4">
              <w:rPr>
                <w:rFonts w:ascii="Neo Sans Pro" w:hAnsi="Neo Sans Pro"/>
                <w:sz w:val="18"/>
                <w:szCs w:val="18"/>
              </w:rPr>
              <w:t xml:space="preserve">, </w:t>
            </w:r>
            <w:r>
              <w:rPr>
                <w:rFonts w:ascii="Neo Sans Pro" w:hAnsi="Neo Sans Pro"/>
                <w:sz w:val="18"/>
                <w:szCs w:val="18"/>
              </w:rPr>
              <w:t>VERACRUZ, U.I.P.J. DISTRITO V</w:t>
            </w:r>
            <w:r w:rsidR="00636C06">
              <w:rPr>
                <w:rFonts w:ascii="Neo Sans Pro" w:hAnsi="Neo Sans Pro"/>
                <w:sz w:val="18"/>
                <w:szCs w:val="18"/>
              </w:rPr>
              <w:t>III</w:t>
            </w:r>
            <w:r>
              <w:rPr>
                <w:rFonts w:ascii="Neo Sans Pro" w:hAnsi="Neo Sans Pro"/>
                <w:sz w:val="18"/>
                <w:szCs w:val="18"/>
              </w:rPr>
              <w:t>.</w:t>
            </w:r>
          </w:p>
          <w:p w:rsidR="00BB34A4" w:rsidRPr="00251DB4" w:rsidRDefault="00BB34A4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</w:tc>
      </w:tr>
    </w:tbl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MATERIAL PENAL</w:t>
      </w:r>
    </w:p>
    <w:p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 CIVIL</w:t>
      </w:r>
    </w:p>
    <w:p w:rsidR="006B643A" w:rsidRPr="00BA21B4" w:rsidRDefault="00706F6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NUEVO SISTEMA DE JUSTICIA PENAL ACUSATORIO Y 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33" w:rsidRDefault="00F84733" w:rsidP="00AB5916">
      <w:pPr>
        <w:spacing w:after="0" w:line="240" w:lineRule="auto"/>
      </w:pPr>
      <w:r>
        <w:separator/>
      </w:r>
    </w:p>
  </w:endnote>
  <w:endnote w:type="continuationSeparator" w:id="1">
    <w:p w:rsidR="00F84733" w:rsidRDefault="00F847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33" w:rsidRDefault="00F84733" w:rsidP="00AB5916">
      <w:pPr>
        <w:spacing w:after="0" w:line="240" w:lineRule="auto"/>
      </w:pPr>
      <w:r>
        <w:separator/>
      </w:r>
    </w:p>
  </w:footnote>
  <w:footnote w:type="continuationSeparator" w:id="1">
    <w:p w:rsidR="00F84733" w:rsidRDefault="00F847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35DAE"/>
    <w:rsid w:val="00247088"/>
    <w:rsid w:val="002F214B"/>
    <w:rsid w:val="00304E91"/>
    <w:rsid w:val="003301E8"/>
    <w:rsid w:val="003E7CE6"/>
    <w:rsid w:val="004353F4"/>
    <w:rsid w:val="00462C41"/>
    <w:rsid w:val="004A1170"/>
    <w:rsid w:val="004B2D6E"/>
    <w:rsid w:val="004E4FFA"/>
    <w:rsid w:val="005502F5"/>
    <w:rsid w:val="005A2007"/>
    <w:rsid w:val="005A32B3"/>
    <w:rsid w:val="00600D12"/>
    <w:rsid w:val="00636C06"/>
    <w:rsid w:val="006B6226"/>
    <w:rsid w:val="006B643A"/>
    <w:rsid w:val="006C2CDA"/>
    <w:rsid w:val="00706F63"/>
    <w:rsid w:val="00723B67"/>
    <w:rsid w:val="00726727"/>
    <w:rsid w:val="00747B33"/>
    <w:rsid w:val="00785C57"/>
    <w:rsid w:val="0082099F"/>
    <w:rsid w:val="00846235"/>
    <w:rsid w:val="00A66637"/>
    <w:rsid w:val="00AA081E"/>
    <w:rsid w:val="00AB5916"/>
    <w:rsid w:val="00AC289C"/>
    <w:rsid w:val="00B50B06"/>
    <w:rsid w:val="00B55469"/>
    <w:rsid w:val="00B73714"/>
    <w:rsid w:val="00BA21B4"/>
    <w:rsid w:val="00BB2BF2"/>
    <w:rsid w:val="00BB34A4"/>
    <w:rsid w:val="00CE7F12"/>
    <w:rsid w:val="00D03386"/>
    <w:rsid w:val="00D81310"/>
    <w:rsid w:val="00DB2FA1"/>
    <w:rsid w:val="00DE2E01"/>
    <w:rsid w:val="00E71AD8"/>
    <w:rsid w:val="00EA5918"/>
    <w:rsid w:val="00F84733"/>
    <w:rsid w:val="00FA773E"/>
    <w:rsid w:val="00FF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2022-10-05T01:23:00Z</dcterms:created>
  <dcterms:modified xsi:type="dcterms:W3CDTF">2022-10-05T01:23:00Z</dcterms:modified>
</cp:coreProperties>
</file>